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pacing w:line="61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推荐材料清单及材料格式</w:t>
      </w:r>
    </w:p>
    <w:p>
      <w:pPr>
        <w:spacing w:line="610" w:lineRule="exact"/>
        <w:jc w:val="center"/>
        <w:rPr>
          <w:rFonts w:hint="default" w:ascii="Times New Roman" w:hAnsi="Times New Roman" w:eastAsia="华文中宋" w:cs="Times New Roman"/>
          <w:color w:val="auto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一、推荐材料清单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1.候选人简要事迹材料（1000字）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2.候选人详细事迹材料（3000字）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3.候选人推荐表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4.候选人汇总表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</w:rPr>
        <w:t>候选人1寸免冠彩照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</w:rPr>
        <w:t>（贴到推荐表上）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生活照片2张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.县区、单位推荐报告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以上材料一式三份，均须同时报送纸质版和电子版。</w:t>
      </w:r>
    </w:p>
    <w:p>
      <w:pPr>
        <w:spacing w:line="58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二、材料格式要求</w:t>
      </w:r>
    </w:p>
    <w:p>
      <w:pPr>
        <w:spacing w:line="580" w:lineRule="exact"/>
        <w:ind w:firstLine="64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1.1000字事迹简介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题目统一为“XXX事迹简介”。正文分为三个部分。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第一部分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为基本信息，包括姓名、性别、民族、出生年月、政治面貌、职务身份。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第二部分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为事迹简介，200字左右，概述主要事迹，提炼精神品质和道德内涵。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第三部分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为事迹主体，详细叙述事迹经过、所作贡献和社会影响，可分多段表述。要求事迹真实可靠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准确无误，文字严谨生动，表述准确贴切，条理清晰分明，杜绝包装涂粉、人为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高、弄虚造假。如曾获省部级及以上荣誉，可在文尾列举近年来所获荣誉称号，注明授予时间、单位和名称。</w:t>
      </w:r>
    </w:p>
    <w:p>
      <w:pPr>
        <w:spacing w:line="580" w:lineRule="exact"/>
        <w:ind w:firstLine="64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3000字详细事迹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题目统一为“XXX详细事迹”，事迹主体部分需更加翔实介绍事迹表现和事件起因、经过、结果等情况，为深入了解候选人提供佐证参考。其他要求参见1000字事迹简介。</w:t>
      </w:r>
    </w:p>
    <w:p>
      <w:pPr>
        <w:spacing w:line="580" w:lineRule="exact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文档格式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标题二号方正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小标宋简体，正文三号仿宋GB2312，行间距28磅，页面设置“上、下、左为3厘米，右2.5厘米”，每位候选人每件材料单独一个WORD文档，按照“推荐单位类别姓名”命名。</w:t>
      </w:r>
    </w:p>
    <w:p>
      <w:pPr>
        <w:spacing w:line="580" w:lineRule="exact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照片要求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近期一寸免冠证件彩照（红底），分辨率300dpi，大小1-2M，JPG格式，按照“推荐单位类别姓名”命名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5199"/>
    <w:rsid w:val="02EF7DCA"/>
    <w:rsid w:val="032D69C6"/>
    <w:rsid w:val="064C7302"/>
    <w:rsid w:val="09997982"/>
    <w:rsid w:val="0DF649CC"/>
    <w:rsid w:val="0F6F23A7"/>
    <w:rsid w:val="12DB2F09"/>
    <w:rsid w:val="13A83FA2"/>
    <w:rsid w:val="14525C17"/>
    <w:rsid w:val="17CB1FF2"/>
    <w:rsid w:val="25CC137F"/>
    <w:rsid w:val="2AA00E94"/>
    <w:rsid w:val="2E4C16BC"/>
    <w:rsid w:val="2F8E6BA7"/>
    <w:rsid w:val="2FA51B7B"/>
    <w:rsid w:val="399B254B"/>
    <w:rsid w:val="455171C4"/>
    <w:rsid w:val="4DF11003"/>
    <w:rsid w:val="554B626F"/>
    <w:rsid w:val="57E27135"/>
    <w:rsid w:val="60B577FB"/>
    <w:rsid w:val="618675C8"/>
    <w:rsid w:val="6265507D"/>
    <w:rsid w:val="74CB2D23"/>
    <w:rsid w:val="74CE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黄春花</cp:lastModifiedBy>
  <dcterms:modified xsi:type="dcterms:W3CDTF">2022-04-12T01:23:21Z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4CC687D537A84BDFBEBA271CE1C0722A</vt:lpwstr>
  </property>
</Properties>
</file>