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0" w:after="0" w:line="600" w:lineRule="exact"/>
        <w:ind w:right="0" w:rightChars="0"/>
        <w:jc w:val="center"/>
        <w:textAlignment w:val="auto"/>
        <w:outlineLvl w:val="9"/>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lang w:val="en-US" w:eastAsia="zh-CN"/>
        </w:rPr>
        <w:t>2022年武威市中央专项彩票公益金支持乡村学校少年宫运转补助经费分配表</w:t>
      </w:r>
    </w:p>
    <w:bookmarkEnd w:id="0"/>
    <w:tbl>
      <w:tblPr>
        <w:tblStyle w:val="7"/>
        <w:tblW w:w="5000" w:type="pct"/>
        <w:tblInd w:w="0" w:type="dxa"/>
        <w:shd w:val="clear" w:color="auto" w:fill="auto"/>
        <w:tblLayout w:type="fixed"/>
        <w:tblCellMar>
          <w:top w:w="0" w:type="dxa"/>
          <w:left w:w="108" w:type="dxa"/>
          <w:bottom w:w="0" w:type="dxa"/>
          <w:right w:w="108" w:type="dxa"/>
        </w:tblCellMar>
      </w:tblPr>
      <w:tblGrid>
        <w:gridCol w:w="500"/>
        <w:gridCol w:w="621"/>
        <w:gridCol w:w="3012"/>
        <w:gridCol w:w="1018"/>
        <w:gridCol w:w="975"/>
        <w:gridCol w:w="822"/>
        <w:gridCol w:w="848"/>
        <w:gridCol w:w="1153"/>
      </w:tblGrid>
      <w:tr>
        <w:tblPrEx>
          <w:shd w:val="clear" w:color="auto" w:fill="auto"/>
          <w:tblCellMar>
            <w:top w:w="0" w:type="dxa"/>
            <w:left w:w="108" w:type="dxa"/>
            <w:bottom w:w="0" w:type="dxa"/>
            <w:right w:w="108" w:type="dxa"/>
          </w:tblCellMar>
        </w:tblPrEx>
        <w:trPr>
          <w:trHeight w:val="1123"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序号</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rPr>
            </w:pPr>
            <w:r>
              <w:rPr>
                <w:rFonts w:hint="eastAsia" w:ascii="宋体" w:hAnsi="宋体" w:eastAsia="宋体" w:cs="宋体"/>
                <w:b/>
                <w:bCs/>
                <w:i w:val="0"/>
                <w:iCs w:val="0"/>
                <w:color w:val="000000"/>
                <w:kern w:val="0"/>
                <w:sz w:val="24"/>
                <w:szCs w:val="24"/>
                <w:u w:val="none"/>
                <w:lang w:val="en-US" w:eastAsia="zh-CN"/>
              </w:rPr>
              <w:t>县</w:t>
            </w: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区</w:t>
            </w: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项目单位</w:t>
            </w:r>
          </w:p>
        </w:tc>
        <w:tc>
          <w:tcPr>
            <w:tcW w:w="5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项目建设年度</w:t>
            </w:r>
          </w:p>
        </w:tc>
        <w:tc>
          <w:tcPr>
            <w:tcW w:w="5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现有学生数（人）</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绩效</w:t>
            </w:r>
            <w:r>
              <w:rPr>
                <w:rFonts w:hint="eastAsia" w:ascii="宋体" w:hAnsi="宋体" w:eastAsia="宋体" w:cs="宋体"/>
                <w:b/>
                <w:bCs/>
                <w:i w:val="0"/>
                <w:iCs w:val="0"/>
                <w:color w:val="000000"/>
                <w:kern w:val="0"/>
                <w:sz w:val="24"/>
                <w:szCs w:val="24"/>
                <w:u w:val="none"/>
                <w:lang w:val="en-US" w:eastAsia="zh-CN"/>
              </w:rPr>
              <w:br w:type="textWrapping"/>
            </w:r>
            <w:r>
              <w:rPr>
                <w:rFonts w:hint="eastAsia" w:ascii="宋体" w:hAnsi="宋体" w:eastAsia="宋体" w:cs="宋体"/>
                <w:b/>
                <w:bCs/>
                <w:i w:val="0"/>
                <w:iCs w:val="0"/>
                <w:color w:val="000000"/>
                <w:kern w:val="0"/>
                <w:sz w:val="24"/>
                <w:szCs w:val="24"/>
                <w:u w:val="none"/>
                <w:lang w:val="en-US" w:eastAsia="zh-CN"/>
              </w:rPr>
              <w:t>总分</w:t>
            </w:r>
          </w:p>
        </w:tc>
        <w:tc>
          <w:tcPr>
            <w:tcW w:w="4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考核</w:t>
            </w:r>
            <w:r>
              <w:rPr>
                <w:rFonts w:hint="eastAsia" w:ascii="宋体" w:hAnsi="宋体" w:eastAsia="宋体" w:cs="宋体"/>
                <w:b/>
                <w:bCs/>
                <w:i w:val="0"/>
                <w:iCs w:val="0"/>
                <w:color w:val="000000"/>
                <w:kern w:val="0"/>
                <w:sz w:val="24"/>
                <w:szCs w:val="24"/>
                <w:u w:val="none"/>
                <w:lang w:val="en-US" w:eastAsia="zh-CN"/>
              </w:rPr>
              <w:br w:type="textWrapping"/>
            </w:r>
            <w:r>
              <w:rPr>
                <w:rFonts w:hint="eastAsia" w:ascii="宋体" w:hAnsi="宋体" w:eastAsia="宋体" w:cs="宋体"/>
                <w:b/>
                <w:bCs/>
                <w:i w:val="0"/>
                <w:iCs w:val="0"/>
                <w:color w:val="000000"/>
                <w:kern w:val="0"/>
                <w:sz w:val="24"/>
                <w:szCs w:val="24"/>
                <w:u w:val="none"/>
                <w:lang w:val="en-US" w:eastAsia="zh-CN"/>
              </w:rPr>
              <w:t>等次</w:t>
            </w: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Style w:val="11"/>
                <w:sz w:val="24"/>
                <w:szCs w:val="24"/>
                <w:lang w:val="en-US" w:eastAsia="zh-CN"/>
              </w:rPr>
            </w:pPr>
            <w:r>
              <w:rPr>
                <w:rStyle w:val="11"/>
                <w:rFonts w:hint="eastAsia"/>
                <w:sz w:val="24"/>
                <w:szCs w:val="24"/>
                <w:lang w:val="en-US" w:eastAsia="zh-CN"/>
              </w:rPr>
              <w:t>拟</w:t>
            </w:r>
            <w:r>
              <w:rPr>
                <w:rStyle w:val="11"/>
                <w:sz w:val="24"/>
                <w:szCs w:val="24"/>
                <w:lang w:val="en-US" w:eastAsia="zh-CN"/>
              </w:rPr>
              <w:t>分配资金</w:t>
            </w:r>
          </w:p>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Style w:val="11"/>
                <w:sz w:val="24"/>
                <w:szCs w:val="24"/>
                <w:lang w:val="en-US" w:eastAsia="zh-CN"/>
              </w:rPr>
              <w:t>（万元）</w:t>
            </w:r>
          </w:p>
        </w:tc>
      </w:tr>
      <w:tr>
        <w:tblPrEx>
          <w:shd w:val="clear" w:color="auto" w:fill="auto"/>
          <w:tblCellMar>
            <w:top w:w="0" w:type="dxa"/>
            <w:left w:w="108" w:type="dxa"/>
            <w:bottom w:w="0" w:type="dxa"/>
            <w:right w:w="108" w:type="dxa"/>
          </w:tblCellMar>
        </w:tblPrEx>
        <w:trPr>
          <w:trHeight w:val="567" w:hRule="exac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346"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rPr>
              <w:t>古浪县</w:t>
            </w:r>
          </w:p>
        </w:tc>
        <w:tc>
          <w:tcPr>
            <w:tcW w:w="1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古浪县海子滩中心小学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2018</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1012</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99</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2.5</w:t>
            </w:r>
          </w:p>
        </w:tc>
      </w:tr>
      <w:tr>
        <w:tblPrEx>
          <w:shd w:val="clear" w:color="auto" w:fill="auto"/>
          <w:tblCellMar>
            <w:top w:w="0" w:type="dxa"/>
            <w:left w:w="108" w:type="dxa"/>
            <w:bottom w:w="0" w:type="dxa"/>
            <w:right w:w="108" w:type="dxa"/>
          </w:tblCellMar>
        </w:tblPrEx>
        <w:trPr>
          <w:trHeight w:val="630" w:hRule="exac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w:t>
            </w:r>
          </w:p>
        </w:tc>
        <w:tc>
          <w:tcPr>
            <w:tcW w:w="346"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古浪县黄花滩绿洲完全小学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2020</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1323</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99</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2.5</w:t>
            </w:r>
          </w:p>
        </w:tc>
      </w:tr>
      <w:tr>
        <w:tblPrEx>
          <w:shd w:val="clear" w:color="auto" w:fill="auto"/>
          <w:tblCellMar>
            <w:top w:w="0" w:type="dxa"/>
            <w:left w:w="108" w:type="dxa"/>
            <w:bottom w:w="0" w:type="dxa"/>
            <w:right w:w="108" w:type="dxa"/>
          </w:tblCellMar>
        </w:tblPrEx>
        <w:trPr>
          <w:trHeight w:val="430" w:hRule="exac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w:t>
            </w:r>
          </w:p>
        </w:tc>
        <w:tc>
          <w:tcPr>
            <w:tcW w:w="346"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古浪县泗水中心小学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2015</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608</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98</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w:t>
            </w:r>
          </w:p>
        </w:tc>
      </w:tr>
      <w:tr>
        <w:tblPrEx>
          <w:shd w:val="clear" w:color="auto" w:fill="auto"/>
          <w:tblCellMar>
            <w:top w:w="0" w:type="dxa"/>
            <w:left w:w="108" w:type="dxa"/>
            <w:bottom w:w="0" w:type="dxa"/>
            <w:right w:w="108" w:type="dxa"/>
          </w:tblCellMar>
        </w:tblPrEx>
        <w:trPr>
          <w:trHeight w:val="472" w:hRule="exac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w:t>
            </w:r>
          </w:p>
        </w:tc>
        <w:tc>
          <w:tcPr>
            <w:tcW w:w="346"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古浪县西靖兴民小学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2020</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237</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98</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1.5</w:t>
            </w:r>
          </w:p>
        </w:tc>
      </w:tr>
      <w:tr>
        <w:tblPrEx>
          <w:shd w:val="clear" w:color="auto" w:fill="auto"/>
          <w:tblCellMar>
            <w:top w:w="0" w:type="dxa"/>
            <w:left w:w="108" w:type="dxa"/>
            <w:bottom w:w="0" w:type="dxa"/>
            <w:right w:w="108" w:type="dxa"/>
          </w:tblCellMar>
        </w:tblPrEx>
        <w:trPr>
          <w:trHeight w:val="756" w:hRule="exac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5</w:t>
            </w:r>
          </w:p>
        </w:tc>
        <w:tc>
          <w:tcPr>
            <w:tcW w:w="346"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古浪县黑松驿九年一贯制学校（黑松驿中心小学）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2018</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186</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98</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w:t>
            </w:r>
          </w:p>
        </w:tc>
      </w:tr>
      <w:tr>
        <w:tblPrEx>
          <w:shd w:val="clear" w:color="auto" w:fill="auto"/>
          <w:tblCellMar>
            <w:top w:w="0" w:type="dxa"/>
            <w:left w:w="108" w:type="dxa"/>
            <w:bottom w:w="0" w:type="dxa"/>
            <w:right w:w="108" w:type="dxa"/>
          </w:tblCellMar>
        </w:tblPrEx>
        <w:trPr>
          <w:trHeight w:val="516" w:hRule="exac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6</w:t>
            </w:r>
          </w:p>
        </w:tc>
        <w:tc>
          <w:tcPr>
            <w:tcW w:w="346"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古浪县定宁中心小学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2017</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563</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98</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2</w:t>
            </w:r>
          </w:p>
        </w:tc>
      </w:tr>
      <w:tr>
        <w:tblPrEx>
          <w:shd w:val="clear" w:color="auto" w:fill="auto"/>
          <w:tblCellMar>
            <w:top w:w="0" w:type="dxa"/>
            <w:left w:w="108" w:type="dxa"/>
            <w:bottom w:w="0" w:type="dxa"/>
            <w:right w:w="108" w:type="dxa"/>
          </w:tblCellMar>
        </w:tblPrEx>
        <w:trPr>
          <w:trHeight w:val="473" w:hRule="exac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7</w:t>
            </w:r>
          </w:p>
        </w:tc>
        <w:tc>
          <w:tcPr>
            <w:tcW w:w="346"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古浪县民权中心小学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2018</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356</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98</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1.5</w:t>
            </w:r>
          </w:p>
        </w:tc>
      </w:tr>
      <w:tr>
        <w:tblPrEx>
          <w:shd w:val="clear" w:color="auto" w:fill="auto"/>
          <w:tblCellMar>
            <w:top w:w="0" w:type="dxa"/>
            <w:left w:w="108" w:type="dxa"/>
            <w:bottom w:w="0" w:type="dxa"/>
            <w:right w:w="108" w:type="dxa"/>
          </w:tblCellMar>
        </w:tblPrEx>
        <w:trPr>
          <w:trHeight w:val="504" w:hRule="exac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8</w:t>
            </w:r>
          </w:p>
        </w:tc>
        <w:tc>
          <w:tcPr>
            <w:tcW w:w="346"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古浪县黄花滩侨心小学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2012</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567</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97</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1.8</w:t>
            </w:r>
          </w:p>
        </w:tc>
      </w:tr>
      <w:tr>
        <w:tblPrEx>
          <w:shd w:val="clear" w:color="auto" w:fill="auto"/>
          <w:tblCellMar>
            <w:top w:w="0" w:type="dxa"/>
            <w:left w:w="108" w:type="dxa"/>
            <w:bottom w:w="0" w:type="dxa"/>
            <w:right w:w="108" w:type="dxa"/>
          </w:tblCellMar>
        </w:tblPrEx>
        <w:trPr>
          <w:trHeight w:val="514" w:hRule="exac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9</w:t>
            </w:r>
          </w:p>
        </w:tc>
        <w:tc>
          <w:tcPr>
            <w:tcW w:w="346"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古浪县裴家营中心小学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2014</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339</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sz w:val="24"/>
                <w:szCs w:val="24"/>
                <w:u w:val="none"/>
                <w:lang w:val="en-US" w:eastAsia="zh-CN"/>
              </w:rPr>
              <w:t>97</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1.5</w:t>
            </w:r>
          </w:p>
        </w:tc>
      </w:tr>
      <w:tr>
        <w:tblPrEx>
          <w:shd w:val="clear" w:color="auto" w:fill="auto"/>
          <w:tblCellMar>
            <w:top w:w="0" w:type="dxa"/>
            <w:left w:w="108" w:type="dxa"/>
            <w:bottom w:w="0" w:type="dxa"/>
            <w:right w:w="108" w:type="dxa"/>
          </w:tblCellMar>
        </w:tblPrEx>
        <w:trPr>
          <w:trHeight w:val="514" w:hRule="exac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10</w:t>
            </w:r>
          </w:p>
        </w:tc>
        <w:tc>
          <w:tcPr>
            <w:tcW w:w="346"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古浪县直滩中心小学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2018</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559</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sz w:val="24"/>
                <w:szCs w:val="24"/>
                <w:u w:val="none"/>
                <w:lang w:val="en-US" w:eastAsia="zh-CN"/>
              </w:rPr>
              <w:t>97</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1.7</w:t>
            </w:r>
          </w:p>
        </w:tc>
      </w:tr>
      <w:tr>
        <w:tblPrEx>
          <w:shd w:val="clear" w:color="auto" w:fill="auto"/>
          <w:tblCellMar>
            <w:top w:w="0" w:type="dxa"/>
            <w:left w:w="108" w:type="dxa"/>
            <w:bottom w:w="0" w:type="dxa"/>
            <w:right w:w="108" w:type="dxa"/>
          </w:tblCellMar>
        </w:tblPrEx>
        <w:trPr>
          <w:trHeight w:val="473" w:hRule="exac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11</w:t>
            </w:r>
          </w:p>
        </w:tc>
        <w:tc>
          <w:tcPr>
            <w:tcW w:w="346"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古浪县大靖镇中心小学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2011</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396</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sz w:val="24"/>
                <w:szCs w:val="24"/>
                <w:u w:val="none"/>
                <w:lang w:val="en-US" w:eastAsia="zh-CN"/>
              </w:rPr>
              <w:t>97</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w:t>
            </w:r>
          </w:p>
        </w:tc>
      </w:tr>
      <w:tr>
        <w:tblPrEx>
          <w:shd w:val="clear" w:color="auto" w:fill="auto"/>
          <w:tblCellMar>
            <w:top w:w="0" w:type="dxa"/>
            <w:left w:w="108" w:type="dxa"/>
            <w:bottom w:w="0" w:type="dxa"/>
            <w:right w:w="108" w:type="dxa"/>
          </w:tblCellMar>
        </w:tblPrEx>
        <w:trPr>
          <w:trHeight w:val="724" w:hRule="exac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12</w:t>
            </w:r>
          </w:p>
        </w:tc>
        <w:tc>
          <w:tcPr>
            <w:tcW w:w="346"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kern w:val="0"/>
                <w:sz w:val="21"/>
                <w:szCs w:val="21"/>
                <w:u w:val="none"/>
                <w:lang w:val="en-US" w:eastAsia="zh-CN"/>
              </w:rPr>
            </w:pPr>
            <w:r>
              <w:rPr>
                <w:rFonts w:hint="eastAsia" w:ascii="仿宋_GB2312" w:hAnsi="宋体" w:eastAsia="仿宋_GB2312" w:cs="仿宋_GB2312"/>
                <w:i w:val="0"/>
                <w:iCs w:val="0"/>
                <w:color w:val="000000"/>
                <w:kern w:val="0"/>
                <w:sz w:val="21"/>
                <w:szCs w:val="21"/>
                <w:u w:val="none"/>
                <w:lang w:val="en-US" w:eastAsia="zh-CN"/>
              </w:rPr>
              <w:t>古浪县黄羊川九年一贯制</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（黄羊川中心小学）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2016</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419</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sz w:val="24"/>
                <w:szCs w:val="24"/>
                <w:u w:val="none"/>
                <w:lang w:val="en-US" w:eastAsia="zh-CN"/>
              </w:rPr>
              <w:t>97</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1.5</w:t>
            </w:r>
          </w:p>
        </w:tc>
      </w:tr>
      <w:tr>
        <w:tblPrEx>
          <w:shd w:val="clear" w:color="auto" w:fill="auto"/>
          <w:tblCellMar>
            <w:top w:w="0" w:type="dxa"/>
            <w:left w:w="108" w:type="dxa"/>
            <w:bottom w:w="0" w:type="dxa"/>
            <w:right w:w="108" w:type="dxa"/>
          </w:tblCellMar>
        </w:tblPrEx>
        <w:trPr>
          <w:trHeight w:val="514" w:hRule="exac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r>
              <w:rPr>
                <w:rFonts w:hint="eastAsia" w:ascii="宋体" w:hAnsi="宋体" w:cs="宋体"/>
                <w:i w:val="0"/>
                <w:iCs w:val="0"/>
                <w:color w:val="000000"/>
                <w:kern w:val="0"/>
                <w:sz w:val="24"/>
                <w:szCs w:val="24"/>
                <w:u w:val="none"/>
                <w:lang w:val="en-US" w:eastAsia="zh-CN"/>
              </w:rPr>
              <w:t>3</w:t>
            </w:r>
          </w:p>
        </w:tc>
        <w:tc>
          <w:tcPr>
            <w:tcW w:w="346"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古浪县西靖富民完全小学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2020</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146</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96</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w:t>
            </w:r>
          </w:p>
        </w:tc>
      </w:tr>
      <w:tr>
        <w:tblPrEx>
          <w:shd w:val="clear" w:color="auto" w:fill="auto"/>
          <w:tblCellMar>
            <w:top w:w="0" w:type="dxa"/>
            <w:left w:w="108" w:type="dxa"/>
            <w:bottom w:w="0" w:type="dxa"/>
            <w:right w:w="108" w:type="dxa"/>
          </w:tblCellMar>
        </w:tblPrEx>
        <w:trPr>
          <w:trHeight w:val="567" w:hRule="exac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rPr>
              <w:t>14</w:t>
            </w:r>
          </w:p>
        </w:tc>
        <w:tc>
          <w:tcPr>
            <w:tcW w:w="346" w:type="pct"/>
            <w:vMerge w:val="continue"/>
            <w:tcBorders>
              <w:left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kern w:val="0"/>
                <w:sz w:val="21"/>
                <w:szCs w:val="21"/>
                <w:u w:val="none"/>
                <w:lang w:val="en-US" w:eastAsia="zh-CN"/>
              </w:rPr>
              <w:t>古浪县西靖春晖小学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2014</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191</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cs="宋体"/>
                <w:i w:val="0"/>
                <w:iCs w:val="0"/>
                <w:color w:val="000000"/>
                <w:sz w:val="24"/>
                <w:szCs w:val="24"/>
                <w:u w:val="none"/>
                <w:lang w:val="en-US" w:eastAsia="zh-CN"/>
              </w:rPr>
              <w:t>96</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w:t>
            </w:r>
          </w:p>
        </w:tc>
      </w:tr>
      <w:tr>
        <w:tblPrEx>
          <w:shd w:val="clear" w:color="auto" w:fill="auto"/>
          <w:tblCellMar>
            <w:top w:w="0" w:type="dxa"/>
            <w:left w:w="108" w:type="dxa"/>
            <w:bottom w:w="0" w:type="dxa"/>
            <w:right w:w="108" w:type="dxa"/>
          </w:tblCellMar>
        </w:tblPrEx>
        <w:trPr>
          <w:trHeight w:val="824" w:hRule="exac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rPr>
              <w:t>15</w:t>
            </w:r>
          </w:p>
        </w:tc>
        <w:tc>
          <w:tcPr>
            <w:tcW w:w="346"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kern w:val="0"/>
                <w:sz w:val="21"/>
                <w:szCs w:val="21"/>
                <w:u w:val="none"/>
                <w:lang w:val="en-US" w:eastAsia="zh-CN"/>
              </w:rPr>
            </w:pPr>
            <w:r>
              <w:rPr>
                <w:rFonts w:hint="eastAsia" w:ascii="仿宋_GB2312" w:hAnsi="宋体" w:eastAsia="仿宋_GB2312" w:cs="仿宋_GB2312"/>
                <w:i w:val="0"/>
                <w:iCs w:val="0"/>
                <w:color w:val="000000"/>
                <w:kern w:val="0"/>
                <w:sz w:val="21"/>
                <w:szCs w:val="21"/>
                <w:u w:val="none"/>
                <w:lang w:val="en-US" w:eastAsia="zh-CN"/>
              </w:rPr>
              <w:t>古浪县土门镇胡家边完全小学（永丰堡完全小学）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2013</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384</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cs="宋体"/>
                <w:i w:val="0"/>
                <w:iCs w:val="0"/>
                <w:color w:val="000000"/>
                <w:sz w:val="24"/>
                <w:szCs w:val="24"/>
                <w:u w:val="none"/>
                <w:lang w:val="en-US" w:eastAsia="zh-CN"/>
              </w:rPr>
              <w:t>96</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w:t>
            </w:r>
          </w:p>
        </w:tc>
      </w:tr>
      <w:tr>
        <w:tblPrEx>
          <w:shd w:val="clear" w:color="auto" w:fill="auto"/>
          <w:tblCellMar>
            <w:top w:w="0" w:type="dxa"/>
            <w:left w:w="108" w:type="dxa"/>
            <w:bottom w:w="0" w:type="dxa"/>
            <w:right w:w="108" w:type="dxa"/>
          </w:tblCellMar>
        </w:tblPrEx>
        <w:trPr>
          <w:trHeight w:val="651" w:hRule="exac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rPr>
              <w:t>16</w:t>
            </w:r>
          </w:p>
        </w:tc>
        <w:tc>
          <w:tcPr>
            <w:tcW w:w="346"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kern w:val="2"/>
                <w:sz w:val="24"/>
                <w:szCs w:val="24"/>
                <w:u w:val="none"/>
                <w:lang w:val="en-US" w:eastAsia="zh-CN" w:bidi="ar-SA"/>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kern w:val="2"/>
                <w:sz w:val="21"/>
                <w:szCs w:val="21"/>
                <w:u w:val="none"/>
                <w:lang w:val="en-US" w:eastAsia="zh-CN" w:bidi="ar-SA"/>
              </w:rPr>
            </w:pPr>
            <w:r>
              <w:rPr>
                <w:rFonts w:hint="eastAsia" w:ascii="仿宋_GB2312" w:hAnsi="宋体" w:eastAsia="仿宋_GB2312" w:cs="仿宋_GB2312"/>
                <w:i w:val="0"/>
                <w:iCs w:val="0"/>
                <w:color w:val="000000"/>
                <w:kern w:val="0"/>
                <w:sz w:val="21"/>
                <w:szCs w:val="21"/>
                <w:u w:val="none"/>
                <w:lang w:val="en-US" w:eastAsia="zh-CN"/>
              </w:rPr>
              <w:t>古浪县永丰滩高级小学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sz w:val="24"/>
                <w:szCs w:val="24"/>
                <w:u w:val="none"/>
                <w:lang w:val="en-US" w:eastAsia="zh-CN"/>
              </w:rPr>
              <w:t>2015</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sz w:val="24"/>
                <w:szCs w:val="24"/>
                <w:u w:val="none"/>
                <w:lang w:val="en-US" w:eastAsia="zh-CN"/>
              </w:rPr>
              <w:t>395</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sz w:val="24"/>
                <w:szCs w:val="24"/>
                <w:u w:val="none"/>
                <w:lang w:val="en-US" w:eastAsia="zh-CN"/>
              </w:rPr>
              <w:t>95</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sz w:val="24"/>
                <w:szCs w:val="24"/>
                <w:u w:val="none"/>
                <w:lang w:val="en-US" w:eastAsia="zh-CN"/>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w:t>
            </w:r>
          </w:p>
        </w:tc>
      </w:tr>
      <w:tr>
        <w:tblPrEx>
          <w:shd w:val="clear" w:color="auto" w:fill="auto"/>
          <w:tblCellMar>
            <w:top w:w="0" w:type="dxa"/>
            <w:left w:w="108" w:type="dxa"/>
            <w:bottom w:w="0" w:type="dxa"/>
            <w:right w:w="108" w:type="dxa"/>
          </w:tblCellMar>
        </w:tblPrEx>
        <w:trPr>
          <w:trHeight w:val="871" w:hRule="exac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17</w:t>
            </w:r>
          </w:p>
        </w:tc>
        <w:tc>
          <w:tcPr>
            <w:tcW w:w="346" w:type="pct"/>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kern w:val="0"/>
                <w:sz w:val="21"/>
                <w:szCs w:val="21"/>
                <w:u w:val="none"/>
                <w:lang w:val="en-US" w:eastAsia="zh-CN"/>
              </w:rPr>
            </w:pPr>
            <w:r>
              <w:rPr>
                <w:rFonts w:hint="eastAsia" w:ascii="仿宋_GB2312" w:hAnsi="宋体" w:eastAsia="仿宋_GB2312" w:cs="仿宋_GB2312"/>
                <w:i w:val="0"/>
                <w:iCs w:val="0"/>
                <w:color w:val="000000"/>
                <w:kern w:val="0"/>
                <w:sz w:val="21"/>
                <w:szCs w:val="21"/>
                <w:u w:val="none"/>
                <w:lang w:val="en-US" w:eastAsia="zh-CN"/>
              </w:rPr>
              <w:t>古浪县古浪中心小学</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kern w:val="0"/>
                <w:sz w:val="21"/>
                <w:szCs w:val="21"/>
                <w:u w:val="none"/>
                <w:lang w:val="en-US" w:eastAsia="zh-CN"/>
              </w:rPr>
            </w:pPr>
            <w:r>
              <w:rPr>
                <w:rFonts w:hint="eastAsia" w:ascii="仿宋_GB2312" w:hAnsi="宋体" w:eastAsia="仿宋_GB2312" w:cs="仿宋_GB2312"/>
                <w:i w:val="0"/>
                <w:iCs w:val="0"/>
                <w:color w:val="000000"/>
                <w:kern w:val="0"/>
                <w:sz w:val="21"/>
                <w:szCs w:val="21"/>
                <w:u w:val="none"/>
                <w:lang w:val="en-US" w:eastAsia="zh-CN"/>
              </w:rPr>
              <w:t>（古浪县丰泉完全小学）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2018</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179</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95</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2"/>
                <w:sz w:val="24"/>
                <w:szCs w:val="24"/>
                <w:u w:val="none"/>
                <w:lang w:val="en-US" w:eastAsia="zh-CN" w:bidi="ar-SA"/>
              </w:rPr>
            </w:pPr>
            <w:r>
              <w:rPr>
                <w:rFonts w:hint="eastAsia" w:ascii="仿宋_GB2312" w:hAnsi="宋体" w:eastAsia="仿宋_GB2312" w:cs="仿宋_GB2312"/>
                <w:i w:val="0"/>
                <w:iCs w:val="0"/>
                <w:color w:val="000000"/>
                <w:kern w:val="0"/>
                <w:sz w:val="24"/>
                <w:szCs w:val="24"/>
                <w:u w:val="none"/>
                <w:lang w:val="en-US" w:eastAsia="zh-CN" w:bidi="ar"/>
              </w:rPr>
              <w:t>1</w:t>
            </w:r>
          </w:p>
        </w:tc>
      </w:tr>
      <w:tr>
        <w:tblPrEx>
          <w:shd w:val="clear" w:color="auto" w:fill="auto"/>
          <w:tblCellMar>
            <w:top w:w="0" w:type="dxa"/>
            <w:left w:w="108" w:type="dxa"/>
            <w:bottom w:w="0" w:type="dxa"/>
            <w:right w:w="108" w:type="dxa"/>
          </w:tblCellMar>
        </w:tblPrEx>
        <w:trPr>
          <w:trHeight w:val="68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rPr>
              <w:t>序号</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rPr>
              <w:t>县区</w:t>
            </w: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rPr>
              <w:t>项目单位</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rPr>
              <w:t>项目建设年度</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rPr>
              <w:t>现有学生数（人）</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rPr>
              <w:t>绩效</w:t>
            </w:r>
            <w:r>
              <w:rPr>
                <w:rFonts w:hint="eastAsia" w:ascii="宋体" w:hAnsi="宋体" w:eastAsia="宋体" w:cs="宋体"/>
                <w:b/>
                <w:bCs/>
                <w:i w:val="0"/>
                <w:iCs w:val="0"/>
                <w:color w:val="000000"/>
                <w:kern w:val="0"/>
                <w:sz w:val="24"/>
                <w:szCs w:val="24"/>
                <w:u w:val="none"/>
                <w:lang w:val="en-US" w:eastAsia="zh-CN"/>
              </w:rPr>
              <w:br w:type="textWrapping"/>
            </w:r>
            <w:r>
              <w:rPr>
                <w:rFonts w:hint="eastAsia" w:ascii="宋体" w:hAnsi="宋体" w:eastAsia="宋体" w:cs="宋体"/>
                <w:b/>
                <w:bCs/>
                <w:i w:val="0"/>
                <w:iCs w:val="0"/>
                <w:color w:val="000000"/>
                <w:kern w:val="0"/>
                <w:sz w:val="24"/>
                <w:szCs w:val="24"/>
                <w:u w:val="none"/>
                <w:lang w:val="en-US" w:eastAsia="zh-CN"/>
              </w:rPr>
              <w:t>总分</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rPr>
              <w:t>考核</w:t>
            </w:r>
            <w:r>
              <w:rPr>
                <w:rFonts w:hint="eastAsia" w:ascii="宋体" w:hAnsi="宋体" w:eastAsia="宋体" w:cs="宋体"/>
                <w:b/>
                <w:bCs/>
                <w:i w:val="0"/>
                <w:iCs w:val="0"/>
                <w:color w:val="000000"/>
                <w:kern w:val="0"/>
                <w:sz w:val="24"/>
                <w:szCs w:val="24"/>
                <w:u w:val="none"/>
                <w:lang w:val="en-US" w:eastAsia="zh-CN"/>
              </w:rPr>
              <w:br w:type="textWrapping"/>
            </w:r>
            <w:r>
              <w:rPr>
                <w:rFonts w:hint="eastAsia" w:ascii="宋体" w:hAnsi="宋体" w:eastAsia="宋体" w:cs="宋体"/>
                <w:b/>
                <w:bCs/>
                <w:i w:val="0"/>
                <w:iCs w:val="0"/>
                <w:color w:val="000000"/>
                <w:kern w:val="0"/>
                <w:sz w:val="24"/>
                <w:szCs w:val="24"/>
                <w:u w:val="none"/>
                <w:lang w:val="en-US" w:eastAsia="zh-CN"/>
              </w:rPr>
              <w:t>等次</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11"/>
                <w:sz w:val="24"/>
                <w:szCs w:val="24"/>
                <w:lang w:val="en-US" w:eastAsia="zh-CN"/>
              </w:rPr>
            </w:pPr>
            <w:r>
              <w:rPr>
                <w:rStyle w:val="11"/>
                <w:rFonts w:hint="eastAsia"/>
                <w:sz w:val="24"/>
                <w:szCs w:val="24"/>
                <w:lang w:val="en-US" w:eastAsia="zh-CN"/>
              </w:rPr>
              <w:t>拟</w:t>
            </w:r>
            <w:r>
              <w:rPr>
                <w:rStyle w:val="11"/>
                <w:sz w:val="24"/>
                <w:szCs w:val="24"/>
                <w:lang w:val="en-US" w:eastAsia="zh-CN"/>
              </w:rPr>
              <w:t>分配资金</w:t>
            </w:r>
          </w:p>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Style w:val="11"/>
                <w:sz w:val="24"/>
                <w:szCs w:val="24"/>
                <w:lang w:val="en-US" w:eastAsia="zh-CN"/>
              </w:rPr>
              <w:t>（万元）</w:t>
            </w:r>
          </w:p>
        </w:tc>
      </w:tr>
      <w:tr>
        <w:tblPrEx>
          <w:shd w:val="clear" w:color="auto" w:fill="auto"/>
          <w:tblCellMar>
            <w:top w:w="0" w:type="dxa"/>
            <w:left w:w="108" w:type="dxa"/>
            <w:bottom w:w="0" w:type="dxa"/>
            <w:right w:w="108" w:type="dxa"/>
          </w:tblCellMar>
        </w:tblPrEx>
        <w:trPr>
          <w:trHeight w:val="68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18</w:t>
            </w:r>
          </w:p>
        </w:tc>
        <w:tc>
          <w:tcPr>
            <w:tcW w:w="346"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rPr>
              <w:t>天祝县</w:t>
            </w: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sz w:val="21"/>
                <w:szCs w:val="21"/>
                <w:u w:val="none"/>
              </w:rPr>
              <w:t>天堂镇天堂学校</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2012</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709</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99.5</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2.5</w:t>
            </w:r>
          </w:p>
        </w:tc>
      </w:tr>
      <w:tr>
        <w:tblPrEx>
          <w:shd w:val="clear" w:color="auto" w:fill="auto"/>
          <w:tblCellMar>
            <w:top w:w="0" w:type="dxa"/>
            <w:left w:w="108" w:type="dxa"/>
            <w:bottom w:w="0" w:type="dxa"/>
            <w:right w:w="108" w:type="dxa"/>
          </w:tblCellMar>
        </w:tblPrEx>
        <w:trPr>
          <w:trHeight w:val="68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19</w:t>
            </w:r>
          </w:p>
        </w:tc>
        <w:tc>
          <w:tcPr>
            <w:tcW w:w="346"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仿宋_GB2312" w:eastAsia="仿宋_GB2312" w:cs="仿宋_GB2312"/>
                <w:color w:val="000000"/>
                <w:sz w:val="21"/>
                <w:szCs w:val="21"/>
                <w:lang w:val="en-US" w:eastAsia="zh-CN"/>
              </w:rPr>
              <w:t>天祝县松山镇德吉小学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2016</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236</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99.5</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w:t>
            </w:r>
          </w:p>
        </w:tc>
      </w:tr>
      <w:tr>
        <w:tblPrEx>
          <w:shd w:val="clear" w:color="auto" w:fill="auto"/>
          <w:tblCellMar>
            <w:top w:w="0" w:type="dxa"/>
            <w:left w:w="108" w:type="dxa"/>
            <w:bottom w:w="0" w:type="dxa"/>
            <w:right w:w="108" w:type="dxa"/>
          </w:tblCellMar>
        </w:tblPrEx>
        <w:trPr>
          <w:trHeight w:val="68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20</w:t>
            </w:r>
          </w:p>
        </w:tc>
        <w:tc>
          <w:tcPr>
            <w:tcW w:w="346"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仿宋_GB2312" w:eastAsia="仿宋_GB2312" w:cs="仿宋_GB2312"/>
                <w:color w:val="000000"/>
                <w:sz w:val="21"/>
                <w:szCs w:val="21"/>
                <w:lang w:val="en-US" w:eastAsia="zh-CN"/>
              </w:rPr>
              <w:t>天祝县城关第二小学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2015</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1859</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99</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shd w:val="clear" w:color="auto" w:fill="auto"/>
          <w:tblCellMar>
            <w:top w:w="0" w:type="dxa"/>
            <w:left w:w="108" w:type="dxa"/>
            <w:bottom w:w="0" w:type="dxa"/>
            <w:right w:w="108" w:type="dxa"/>
          </w:tblCellMar>
        </w:tblPrEx>
        <w:trPr>
          <w:trHeight w:val="68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21</w:t>
            </w:r>
          </w:p>
        </w:tc>
        <w:tc>
          <w:tcPr>
            <w:tcW w:w="346"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sz w:val="21"/>
                <w:szCs w:val="21"/>
                <w:u w:val="none"/>
              </w:rPr>
              <w:t>天祝县打柴沟镇初级中学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2014</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252</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98</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w:t>
            </w:r>
          </w:p>
        </w:tc>
      </w:tr>
      <w:tr>
        <w:tblPrEx>
          <w:shd w:val="clear" w:color="auto" w:fill="auto"/>
          <w:tblCellMar>
            <w:top w:w="0" w:type="dxa"/>
            <w:left w:w="108" w:type="dxa"/>
            <w:bottom w:w="0" w:type="dxa"/>
            <w:right w:w="108" w:type="dxa"/>
          </w:tblCellMar>
        </w:tblPrEx>
        <w:trPr>
          <w:trHeight w:val="68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22</w:t>
            </w:r>
          </w:p>
        </w:tc>
        <w:tc>
          <w:tcPr>
            <w:tcW w:w="346"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仿宋_GB2312" w:eastAsia="仿宋_GB2312" w:cs="仿宋_GB2312"/>
                <w:color w:val="000000"/>
                <w:sz w:val="21"/>
                <w:szCs w:val="21"/>
                <w:lang w:val="en-US" w:eastAsia="zh-CN"/>
              </w:rPr>
              <w:t>天祝县第三中学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2014</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485</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98</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w:t>
            </w:r>
          </w:p>
        </w:tc>
      </w:tr>
      <w:tr>
        <w:tblPrEx>
          <w:shd w:val="clear" w:color="auto" w:fill="auto"/>
          <w:tblCellMar>
            <w:top w:w="0" w:type="dxa"/>
            <w:left w:w="108" w:type="dxa"/>
            <w:bottom w:w="0" w:type="dxa"/>
            <w:right w:w="108" w:type="dxa"/>
          </w:tblCellMar>
        </w:tblPrEx>
        <w:trPr>
          <w:trHeight w:val="68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23</w:t>
            </w:r>
          </w:p>
        </w:tc>
        <w:tc>
          <w:tcPr>
            <w:tcW w:w="346"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仿宋_GB2312" w:eastAsia="仿宋_GB2312" w:cs="仿宋_GB2312"/>
                <w:color w:val="000000"/>
                <w:sz w:val="21"/>
                <w:szCs w:val="21"/>
                <w:lang w:val="en-US" w:eastAsia="zh-CN"/>
              </w:rPr>
              <w:t>天祝县新华中学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2011</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2150</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97</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r>
      <w:tr>
        <w:tblPrEx>
          <w:shd w:val="clear" w:color="auto" w:fill="auto"/>
          <w:tblCellMar>
            <w:top w:w="0" w:type="dxa"/>
            <w:left w:w="108" w:type="dxa"/>
            <w:bottom w:w="0" w:type="dxa"/>
            <w:right w:w="108" w:type="dxa"/>
          </w:tblCellMar>
        </w:tblPrEx>
        <w:trPr>
          <w:trHeight w:val="68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24</w:t>
            </w:r>
          </w:p>
        </w:tc>
        <w:tc>
          <w:tcPr>
            <w:tcW w:w="346"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仿宋_GB2312" w:eastAsia="仿宋_GB2312" w:cs="仿宋_GB2312"/>
                <w:color w:val="000000"/>
                <w:sz w:val="21"/>
                <w:szCs w:val="21"/>
                <w:lang w:val="en-US" w:eastAsia="zh-CN"/>
              </w:rPr>
              <w:t>天祝县第四中学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2015</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450</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97</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w:t>
            </w:r>
          </w:p>
        </w:tc>
      </w:tr>
      <w:tr>
        <w:tblPrEx>
          <w:shd w:val="clear" w:color="auto" w:fill="auto"/>
          <w:tblCellMar>
            <w:top w:w="0" w:type="dxa"/>
            <w:left w:w="108" w:type="dxa"/>
            <w:bottom w:w="0" w:type="dxa"/>
            <w:right w:w="108" w:type="dxa"/>
          </w:tblCellMar>
        </w:tblPrEx>
        <w:trPr>
          <w:trHeight w:val="68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25</w:t>
            </w:r>
          </w:p>
        </w:tc>
        <w:tc>
          <w:tcPr>
            <w:tcW w:w="346"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color w:val="000000"/>
                <w:sz w:val="21"/>
                <w:szCs w:val="21"/>
                <w:lang w:val="en-US" w:eastAsia="zh-CN"/>
              </w:rPr>
              <w:t>天祝县朵什镇松林初级中学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2013</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343</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96</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w:t>
            </w:r>
          </w:p>
        </w:tc>
      </w:tr>
      <w:tr>
        <w:tblPrEx>
          <w:tblCellMar>
            <w:top w:w="0" w:type="dxa"/>
            <w:left w:w="108" w:type="dxa"/>
            <w:bottom w:w="0" w:type="dxa"/>
            <w:right w:w="108" w:type="dxa"/>
          </w:tblCellMar>
        </w:tblPrEx>
        <w:trPr>
          <w:trHeight w:val="68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26</w:t>
            </w:r>
          </w:p>
        </w:tc>
        <w:tc>
          <w:tcPr>
            <w:tcW w:w="346"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color w:val="000000"/>
                <w:sz w:val="21"/>
                <w:szCs w:val="21"/>
                <w:lang w:val="en-US" w:eastAsia="zh-CN"/>
              </w:rPr>
              <w:t>天祝县西大滩镇初级中学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2018</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141</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95</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w:t>
            </w:r>
          </w:p>
        </w:tc>
      </w:tr>
      <w:tr>
        <w:tblPrEx>
          <w:tblCellMar>
            <w:top w:w="0" w:type="dxa"/>
            <w:left w:w="108" w:type="dxa"/>
            <w:bottom w:w="0" w:type="dxa"/>
            <w:right w:w="108" w:type="dxa"/>
          </w:tblCellMar>
        </w:tblPrEx>
        <w:trPr>
          <w:trHeight w:val="68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27</w:t>
            </w:r>
          </w:p>
        </w:tc>
        <w:tc>
          <w:tcPr>
            <w:tcW w:w="346"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color w:val="000000"/>
                <w:sz w:val="21"/>
                <w:szCs w:val="21"/>
                <w:lang w:val="en-US" w:eastAsia="zh-CN"/>
              </w:rPr>
              <w:t>天祝县旦马乡初级中学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2019</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62</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95</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0.5</w:t>
            </w:r>
          </w:p>
        </w:tc>
      </w:tr>
      <w:tr>
        <w:tblPrEx>
          <w:tblCellMar>
            <w:top w:w="0" w:type="dxa"/>
            <w:left w:w="108" w:type="dxa"/>
            <w:bottom w:w="0" w:type="dxa"/>
            <w:right w:w="108" w:type="dxa"/>
          </w:tblCellMar>
        </w:tblPrEx>
        <w:trPr>
          <w:trHeight w:val="68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28</w:t>
            </w:r>
          </w:p>
        </w:tc>
        <w:tc>
          <w:tcPr>
            <w:tcW w:w="346"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kern w:val="2"/>
                <w:sz w:val="21"/>
                <w:szCs w:val="21"/>
                <w:u w:val="none"/>
                <w:lang w:val="en-US" w:eastAsia="zh-CN" w:bidi="ar-SA"/>
              </w:rPr>
            </w:pPr>
            <w:r>
              <w:rPr>
                <w:rFonts w:hint="eastAsia" w:ascii="仿宋_GB2312" w:hAnsi="仿宋_GB2312" w:eastAsia="仿宋_GB2312" w:cs="仿宋_GB2312"/>
                <w:color w:val="000000"/>
                <w:sz w:val="21"/>
                <w:szCs w:val="21"/>
                <w:lang w:val="en-US" w:eastAsia="zh-CN"/>
              </w:rPr>
              <w:t>天祝县赛什斯镇古城初级中学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2019</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289</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95</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1.5</w:t>
            </w:r>
          </w:p>
        </w:tc>
      </w:tr>
      <w:tr>
        <w:tblPrEx>
          <w:tblCellMar>
            <w:top w:w="0" w:type="dxa"/>
            <w:left w:w="108" w:type="dxa"/>
            <w:bottom w:w="0" w:type="dxa"/>
            <w:right w:w="108" w:type="dxa"/>
          </w:tblCellMar>
        </w:tblPrEx>
        <w:trPr>
          <w:trHeight w:val="68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29</w:t>
            </w:r>
          </w:p>
        </w:tc>
        <w:tc>
          <w:tcPr>
            <w:tcW w:w="346"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kern w:val="2"/>
                <w:sz w:val="21"/>
                <w:szCs w:val="21"/>
                <w:u w:val="none"/>
                <w:lang w:val="en-US" w:eastAsia="zh-CN" w:bidi="ar-SA"/>
              </w:rPr>
            </w:pPr>
            <w:r>
              <w:rPr>
                <w:rFonts w:hint="eastAsia" w:ascii="仿宋_GB2312" w:hAnsi="宋体" w:eastAsia="仿宋_GB2312" w:cs="仿宋_GB2312"/>
                <w:i w:val="0"/>
                <w:iCs w:val="0"/>
                <w:color w:val="000000"/>
                <w:sz w:val="21"/>
                <w:szCs w:val="21"/>
                <w:u w:val="none"/>
              </w:rPr>
              <w:t>天祝县大红沟镇初级中学</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2019</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125</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95</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r>
      <w:tr>
        <w:tblPrEx>
          <w:tblCellMar>
            <w:top w:w="0" w:type="dxa"/>
            <w:left w:w="108" w:type="dxa"/>
            <w:bottom w:w="0" w:type="dxa"/>
            <w:right w:w="108" w:type="dxa"/>
          </w:tblCellMar>
        </w:tblPrEx>
        <w:trPr>
          <w:trHeight w:val="680" w:hRule="atLeast"/>
        </w:trPr>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30</w:t>
            </w:r>
          </w:p>
        </w:tc>
        <w:tc>
          <w:tcPr>
            <w:tcW w:w="346" w:type="pct"/>
            <w:vMerge w:val="continue"/>
            <w:tcBorders>
              <w:top w:val="nil"/>
              <w:left w:val="single" w:color="000000" w:sz="4" w:space="0"/>
              <w:bottom w:val="nil"/>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仿宋_GB2312" w:hAnsi="宋体" w:eastAsia="仿宋_GB2312" w:cs="仿宋_GB2312"/>
                <w:i w:val="0"/>
                <w:iCs w:val="0"/>
                <w:color w:val="000000"/>
                <w:sz w:val="21"/>
                <w:szCs w:val="21"/>
                <w:u w:val="none"/>
              </w:rPr>
            </w:pPr>
            <w:r>
              <w:rPr>
                <w:rFonts w:hint="eastAsia" w:ascii="仿宋_GB2312" w:hAnsi="宋体" w:eastAsia="仿宋_GB2312" w:cs="仿宋_GB2312"/>
                <w:i w:val="0"/>
                <w:iCs w:val="0"/>
                <w:color w:val="000000"/>
                <w:sz w:val="21"/>
                <w:szCs w:val="21"/>
                <w:u w:val="none"/>
              </w:rPr>
              <w:t>天祝县东坪乡东坪学校</w:t>
            </w:r>
          </w:p>
        </w:tc>
        <w:tc>
          <w:tcPr>
            <w:tcW w:w="56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2019</w:t>
            </w:r>
          </w:p>
        </w:tc>
        <w:tc>
          <w:tcPr>
            <w:tcW w:w="5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23</w:t>
            </w:r>
          </w:p>
        </w:tc>
        <w:tc>
          <w:tcPr>
            <w:tcW w:w="4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95</w:t>
            </w:r>
          </w:p>
        </w:tc>
        <w:tc>
          <w:tcPr>
            <w:tcW w:w="47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sz w:val="24"/>
                <w:szCs w:val="24"/>
                <w:u w:val="none"/>
                <w:lang w:val="en-US" w:eastAsia="zh-CN"/>
              </w:rPr>
              <w:t>优良</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0.5</w:t>
            </w:r>
          </w:p>
        </w:tc>
      </w:tr>
      <w:tr>
        <w:tblPrEx>
          <w:tblCellMar>
            <w:top w:w="0" w:type="dxa"/>
            <w:left w:w="108" w:type="dxa"/>
            <w:bottom w:w="0" w:type="dxa"/>
            <w:right w:w="108" w:type="dxa"/>
          </w:tblCellMar>
        </w:tblPrEx>
        <w:trPr>
          <w:trHeight w:val="660" w:hRule="atLeast"/>
        </w:trPr>
        <w:tc>
          <w:tcPr>
            <w:tcW w:w="4355" w:type="pct"/>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合计</w:t>
            </w:r>
          </w:p>
        </w:tc>
        <w:tc>
          <w:tcPr>
            <w:tcW w:w="6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45</w:t>
            </w:r>
          </w:p>
        </w:tc>
      </w:tr>
    </w:tbl>
    <w:p/>
    <w:sectPr>
      <w:pgSz w:w="11906" w:h="16838"/>
      <w:pgMar w:top="2098" w:right="1587" w:bottom="2098"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F57D98"/>
    <w:rsid w:val="16FA2F20"/>
    <w:rsid w:val="21BB1B67"/>
    <w:rsid w:val="259944C2"/>
    <w:rsid w:val="288B4E0D"/>
    <w:rsid w:val="3255137D"/>
    <w:rsid w:val="33F313BA"/>
    <w:rsid w:val="3A0A0CCD"/>
    <w:rsid w:val="3C3D15DD"/>
    <w:rsid w:val="418343D1"/>
    <w:rsid w:val="46CE6714"/>
    <w:rsid w:val="48136E9A"/>
    <w:rsid w:val="48F57D98"/>
    <w:rsid w:val="4C414B36"/>
    <w:rsid w:val="4CD161FD"/>
    <w:rsid w:val="4E9E788D"/>
    <w:rsid w:val="50794BFB"/>
    <w:rsid w:val="524B394E"/>
    <w:rsid w:val="55C51BA3"/>
    <w:rsid w:val="56670E4B"/>
    <w:rsid w:val="59CF3B64"/>
    <w:rsid w:val="5C0E5136"/>
    <w:rsid w:val="5CE636AB"/>
    <w:rsid w:val="5D0E50B5"/>
    <w:rsid w:val="5D974EF1"/>
    <w:rsid w:val="62F44ED3"/>
    <w:rsid w:val="65001162"/>
    <w:rsid w:val="65F83473"/>
    <w:rsid w:val="6A73789E"/>
    <w:rsid w:val="6A801B27"/>
    <w:rsid w:val="6B0235B6"/>
    <w:rsid w:val="6C327F5B"/>
    <w:rsid w:val="6EA55FBE"/>
    <w:rsid w:val="7606581A"/>
    <w:rsid w:val="76451A1D"/>
    <w:rsid w:val="788E7351"/>
    <w:rsid w:val="7CCA5078"/>
    <w:rsid w:val="7DD33567"/>
    <w:rsid w:val="7E575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600" w:lineRule="exact"/>
      <w:jc w:val="center"/>
      <w:outlineLvl w:val="0"/>
    </w:pPr>
    <w:rPr>
      <w:rFonts w:eastAsia="方正小标宋简体"/>
      <w:kern w:val="44"/>
      <w:sz w:val="44"/>
    </w:rPr>
  </w:style>
  <w:style w:type="paragraph" w:styleId="4">
    <w:name w:val="heading 2"/>
    <w:basedOn w:val="1"/>
    <w:next w:val="1"/>
    <w:semiHidden/>
    <w:unhideWhenUsed/>
    <w:qFormat/>
    <w:uiPriority w:val="0"/>
    <w:pPr>
      <w:keepNext/>
      <w:keepLines/>
      <w:spacing w:beforeLines="0" w:beforeAutospacing="0" w:afterLines="0" w:afterAutospacing="0" w:line="600" w:lineRule="exact"/>
      <w:ind w:firstLine="883" w:firstLineChars="200"/>
      <w:outlineLvl w:val="1"/>
    </w:pPr>
    <w:rPr>
      <w:rFonts w:ascii="Arial" w:hAnsi="Arial" w:eastAsia="黑体"/>
    </w:rPr>
  </w:style>
  <w:style w:type="paragraph" w:styleId="5">
    <w:name w:val="heading 3"/>
    <w:basedOn w:val="1"/>
    <w:next w:val="1"/>
    <w:semiHidden/>
    <w:unhideWhenUsed/>
    <w:qFormat/>
    <w:uiPriority w:val="0"/>
    <w:pPr>
      <w:keepNext/>
      <w:keepLines/>
      <w:spacing w:before="260" w:beforeLines="0" w:beforeAutospacing="0" w:after="260" w:afterLines="0" w:afterAutospacing="0" w:line="600" w:lineRule="exact"/>
      <w:ind w:firstLine="883" w:firstLineChars="200"/>
      <w:outlineLvl w:val="2"/>
    </w:pPr>
    <w:rPr>
      <w:rFonts w:eastAsia="楷体_GB2312"/>
      <w:b/>
    </w:rPr>
  </w:style>
  <w:style w:type="paragraph" w:styleId="6">
    <w:name w:val="heading 4"/>
    <w:basedOn w:val="1"/>
    <w:next w:val="1"/>
    <w:semiHidden/>
    <w:unhideWhenUsed/>
    <w:qFormat/>
    <w:uiPriority w:val="0"/>
    <w:pPr>
      <w:keepNext/>
      <w:keepLines/>
      <w:spacing w:beforeLines="0" w:beforeAutospacing="0" w:afterLines="0" w:afterAutospacing="0" w:line="600" w:lineRule="exact"/>
      <w:ind w:firstLine="883" w:firstLineChars="200"/>
      <w:outlineLvl w:val="3"/>
    </w:pPr>
    <w:rPr>
      <w:rFonts w:ascii="Arial" w:hAnsi="Arial"/>
      <w:b/>
    </w:rPr>
  </w:style>
  <w:style w:type="character" w:default="1" w:styleId="8">
    <w:name w:val="Default Paragraph Font"/>
    <w:semiHidden/>
    <w:qFormat/>
    <w:uiPriority w:val="0"/>
    <w:rPr>
      <w:rFonts w:ascii="Calibri" w:hAnsi="Calibri" w:eastAsia="仿宋_GB2312"/>
    </w:rPr>
  </w:style>
  <w:style w:type="table" w:default="1" w:styleId="7">
    <w:name w:val="Normal Table"/>
    <w:semiHidden/>
    <w:qFormat/>
    <w:uiPriority w:val="0"/>
    <w:tblPr>
      <w:tblCellMar>
        <w:top w:w="0" w:type="dxa"/>
        <w:left w:w="108" w:type="dxa"/>
        <w:bottom w:w="0" w:type="dxa"/>
        <w:right w:w="108" w:type="dxa"/>
      </w:tblCellMar>
    </w:tblPr>
  </w:style>
  <w:style w:type="paragraph" w:styleId="2">
    <w:name w:val="index 1"/>
    <w:basedOn w:val="1"/>
    <w:next w:val="1"/>
    <w:qFormat/>
    <w:uiPriority w:val="0"/>
    <w:rPr>
      <w:rFonts w:ascii="Calibri" w:hAnsi="Calibri"/>
    </w:rPr>
  </w:style>
  <w:style w:type="paragraph" w:customStyle="1" w:styleId="9">
    <w:name w:val="样式1"/>
    <w:basedOn w:val="1"/>
    <w:qFormat/>
    <w:uiPriority w:val="0"/>
    <w:pPr>
      <w:spacing w:line="600" w:lineRule="exact"/>
      <w:ind w:firstLine="420" w:firstLineChars="200"/>
    </w:pPr>
    <w:rPr>
      <w:rFonts w:eastAsia="仿宋_GB2312" w:asciiTheme="minorAscii" w:hAnsiTheme="minorAscii"/>
      <w:sz w:val="32"/>
    </w:rPr>
  </w:style>
  <w:style w:type="paragraph" w:customStyle="1" w:styleId="10">
    <w:name w:val="公文格式"/>
    <w:basedOn w:val="5"/>
    <w:qFormat/>
    <w:uiPriority w:val="0"/>
    <w:pPr>
      <w:tabs>
        <w:tab w:val="center" w:pos="4153"/>
        <w:tab w:val="right" w:pos="8306"/>
      </w:tabs>
      <w:spacing w:line="600" w:lineRule="exact"/>
      <w:ind w:firstLine="420" w:firstLineChars="200"/>
    </w:pPr>
    <w:rPr>
      <w:rFonts w:ascii="Arial" w:hAnsi="Arial"/>
    </w:rPr>
  </w:style>
  <w:style w:type="character" w:customStyle="1" w:styleId="11">
    <w:name w:val="font01"/>
    <w:basedOn w:val="8"/>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964</Words>
  <Characters>1273</Characters>
  <Lines>0</Lines>
  <Paragraphs>0</Paragraphs>
  <TotalTime>9</TotalTime>
  <ScaleCrop>false</ScaleCrop>
  <LinksUpToDate>false</LinksUpToDate>
  <CharactersWithSpaces>1306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2022-03-24T03:10:00Z</dcterms:created>
  <dc:creator>周多年</dc:creator>
  <cp:lastModifiedBy>黄春花</cp:lastModifiedBy>
  <dcterms:modified xsi:type="dcterms:W3CDTF">2022-03-25T03:47:33Z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60F53DBB3AD94226813AFC98AC6B6D0A</vt:lpwstr>
  </property>
</Properties>
</file>